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06" w:rsidRPr="00981CFE" w:rsidRDefault="00216906" w:rsidP="00745844">
      <w:pPr>
        <w:jc w:val="center"/>
        <w:rPr>
          <w:b/>
          <w:bCs/>
          <w:sz w:val="36"/>
          <w:szCs w:val="36"/>
        </w:rPr>
      </w:pPr>
      <w:proofErr w:type="gramStart"/>
      <w:r w:rsidRPr="00981CFE">
        <w:rPr>
          <w:b/>
          <w:bCs/>
          <w:sz w:val="36"/>
          <w:szCs w:val="36"/>
        </w:rPr>
        <w:t>dr</w:t>
      </w:r>
      <w:proofErr w:type="gramEnd"/>
      <w:r w:rsidRPr="00981CFE">
        <w:rPr>
          <w:b/>
          <w:bCs/>
          <w:sz w:val="36"/>
          <w:szCs w:val="36"/>
        </w:rPr>
        <w:t xml:space="preserve"> inż. Paweł Wojewoda</w:t>
      </w:r>
    </w:p>
    <w:p w:rsidR="00745844" w:rsidRPr="00981CFE" w:rsidRDefault="00C32CD0" w:rsidP="00745844">
      <w:pPr>
        <w:jc w:val="center"/>
        <w:rPr>
          <w:b/>
          <w:bCs/>
          <w:sz w:val="36"/>
          <w:szCs w:val="36"/>
        </w:rPr>
      </w:pPr>
      <w:r w:rsidRPr="00981CFE">
        <w:rPr>
          <w:b/>
          <w:bCs/>
          <w:sz w:val="36"/>
          <w:szCs w:val="36"/>
        </w:rPr>
        <w:t>Laboratorium</w:t>
      </w:r>
    </w:p>
    <w:p w:rsidR="00C32CD0" w:rsidRPr="00981CFE" w:rsidRDefault="00745844" w:rsidP="00745844">
      <w:pPr>
        <w:jc w:val="center"/>
        <w:rPr>
          <w:b/>
          <w:bCs/>
          <w:sz w:val="36"/>
          <w:szCs w:val="36"/>
        </w:rPr>
      </w:pPr>
      <w:r w:rsidRPr="00981CFE">
        <w:rPr>
          <w:b/>
          <w:bCs/>
          <w:sz w:val="36"/>
          <w:szCs w:val="36"/>
        </w:rPr>
        <w:t>Diagnostyka techniczna środków transportu</w:t>
      </w:r>
    </w:p>
    <w:p w:rsidR="00C32CD0" w:rsidRDefault="00C32CD0" w:rsidP="00C32CD0">
      <w:pPr>
        <w:rPr>
          <w:b/>
          <w:bCs/>
          <w:sz w:val="28"/>
          <w:szCs w:val="28"/>
        </w:rPr>
      </w:pPr>
    </w:p>
    <w:p w:rsidR="00B51182" w:rsidRPr="00981CFE" w:rsidRDefault="00B51182" w:rsidP="00981CFE">
      <w:pPr>
        <w:numPr>
          <w:ilvl w:val="0"/>
          <w:numId w:val="1"/>
        </w:numPr>
        <w:tabs>
          <w:tab w:val="clear" w:pos="928"/>
          <w:tab w:val="num" w:pos="426"/>
        </w:tabs>
        <w:ind w:left="426" w:hanging="425"/>
        <w:rPr>
          <w:sz w:val="28"/>
          <w:szCs w:val="28"/>
        </w:rPr>
      </w:pPr>
      <w:r w:rsidRPr="00981CFE">
        <w:rPr>
          <w:sz w:val="28"/>
          <w:szCs w:val="28"/>
        </w:rPr>
        <w:t>Wprowadzenie do ćwiczeń laboratoryjnych</w:t>
      </w:r>
      <w:r w:rsidR="00785660" w:rsidRPr="00981CFE">
        <w:rPr>
          <w:sz w:val="28"/>
          <w:szCs w:val="28"/>
        </w:rPr>
        <w:t xml:space="preserve"> oraz szkolenie BHP</w:t>
      </w:r>
      <w:r w:rsidRPr="00981CFE">
        <w:rPr>
          <w:sz w:val="28"/>
          <w:szCs w:val="28"/>
        </w:rPr>
        <w:t>.</w:t>
      </w:r>
    </w:p>
    <w:p w:rsidR="00B51182" w:rsidRPr="00981CFE" w:rsidRDefault="00B51182" w:rsidP="00981CFE">
      <w:pPr>
        <w:numPr>
          <w:ilvl w:val="0"/>
          <w:numId w:val="1"/>
        </w:numPr>
        <w:tabs>
          <w:tab w:val="clear" w:pos="928"/>
          <w:tab w:val="num" w:pos="426"/>
        </w:tabs>
        <w:ind w:left="426" w:hanging="425"/>
        <w:rPr>
          <w:sz w:val="28"/>
          <w:szCs w:val="28"/>
        </w:rPr>
      </w:pPr>
      <w:r w:rsidRPr="00981CFE">
        <w:rPr>
          <w:sz w:val="28"/>
          <w:szCs w:val="28"/>
        </w:rPr>
        <w:t>Diagnostyka urządzeń elektrycznych środków transportu.</w:t>
      </w:r>
    </w:p>
    <w:p w:rsidR="00B51182" w:rsidRPr="00981CFE" w:rsidRDefault="00B51182" w:rsidP="00981CFE">
      <w:pPr>
        <w:numPr>
          <w:ilvl w:val="0"/>
          <w:numId w:val="1"/>
        </w:numPr>
        <w:tabs>
          <w:tab w:val="clear" w:pos="928"/>
          <w:tab w:val="num" w:pos="426"/>
        </w:tabs>
        <w:ind w:left="426" w:hanging="425"/>
        <w:rPr>
          <w:sz w:val="28"/>
          <w:szCs w:val="28"/>
        </w:rPr>
      </w:pPr>
      <w:r w:rsidRPr="00981CFE">
        <w:rPr>
          <w:sz w:val="28"/>
          <w:szCs w:val="28"/>
        </w:rPr>
        <w:t>Ocena procesu spalania silników tr</w:t>
      </w:r>
      <w:r w:rsidR="00785660" w:rsidRPr="00981CFE">
        <w:rPr>
          <w:sz w:val="28"/>
          <w:szCs w:val="28"/>
        </w:rPr>
        <w:t xml:space="preserve">akcyjnych metodą analizy spalin oraz </w:t>
      </w:r>
      <w:r w:rsidR="00785660" w:rsidRPr="00981CFE">
        <w:rPr>
          <w:sz w:val="28"/>
          <w:szCs w:val="28"/>
        </w:rPr>
        <w:t>na podstawie zadymienia spalin</w:t>
      </w:r>
      <w:r w:rsidR="00785660" w:rsidRPr="00981CFE">
        <w:rPr>
          <w:sz w:val="28"/>
          <w:szCs w:val="28"/>
        </w:rPr>
        <w:t>.</w:t>
      </w:r>
    </w:p>
    <w:p w:rsidR="00B51182" w:rsidRPr="00981CFE" w:rsidRDefault="00B51182" w:rsidP="00981CFE">
      <w:pPr>
        <w:numPr>
          <w:ilvl w:val="0"/>
          <w:numId w:val="1"/>
        </w:numPr>
        <w:tabs>
          <w:tab w:val="clear" w:pos="928"/>
          <w:tab w:val="num" w:pos="426"/>
        </w:tabs>
        <w:ind w:left="426" w:hanging="425"/>
        <w:rPr>
          <w:sz w:val="28"/>
          <w:szCs w:val="28"/>
        </w:rPr>
      </w:pPr>
      <w:r w:rsidRPr="00981CFE">
        <w:rPr>
          <w:sz w:val="28"/>
          <w:szCs w:val="28"/>
        </w:rPr>
        <w:t>Badanie ogólnego stanu technicznego silnika, układów rozruchu i ładowania akumulatora z wykorzystaniem zestawów diagnostycznych.</w:t>
      </w:r>
    </w:p>
    <w:p w:rsidR="00B51182" w:rsidRPr="00981CFE" w:rsidRDefault="00B51182" w:rsidP="00981CFE">
      <w:pPr>
        <w:numPr>
          <w:ilvl w:val="0"/>
          <w:numId w:val="1"/>
        </w:numPr>
        <w:tabs>
          <w:tab w:val="clear" w:pos="928"/>
          <w:tab w:val="num" w:pos="426"/>
        </w:tabs>
        <w:ind w:left="426" w:hanging="425"/>
        <w:rPr>
          <w:sz w:val="28"/>
          <w:szCs w:val="28"/>
        </w:rPr>
      </w:pPr>
      <w:r w:rsidRPr="00981CFE">
        <w:rPr>
          <w:sz w:val="28"/>
          <w:szCs w:val="28"/>
        </w:rPr>
        <w:t xml:space="preserve">Kontrola </w:t>
      </w:r>
      <w:r w:rsidR="00785660" w:rsidRPr="00981CFE">
        <w:rPr>
          <w:sz w:val="28"/>
          <w:szCs w:val="28"/>
        </w:rPr>
        <w:t>układu hamulcowego oraz d</w:t>
      </w:r>
      <w:r w:rsidR="00785660" w:rsidRPr="00981CFE">
        <w:rPr>
          <w:sz w:val="28"/>
          <w:szCs w:val="28"/>
        </w:rPr>
        <w:t>iagnostyka układu zawieszenia środków transportu</w:t>
      </w:r>
      <w:r w:rsidR="00A90635">
        <w:rPr>
          <w:sz w:val="28"/>
          <w:szCs w:val="28"/>
        </w:rPr>
        <w:t>.</w:t>
      </w:r>
      <w:bookmarkStart w:id="0" w:name="_GoBack"/>
      <w:bookmarkEnd w:id="0"/>
    </w:p>
    <w:p w:rsidR="00B51182" w:rsidRPr="00981CFE" w:rsidRDefault="00B51182" w:rsidP="00981CFE">
      <w:pPr>
        <w:numPr>
          <w:ilvl w:val="0"/>
          <w:numId w:val="1"/>
        </w:numPr>
        <w:tabs>
          <w:tab w:val="clear" w:pos="928"/>
          <w:tab w:val="num" w:pos="426"/>
        </w:tabs>
        <w:ind w:left="426" w:hanging="425"/>
        <w:rPr>
          <w:sz w:val="28"/>
          <w:szCs w:val="28"/>
        </w:rPr>
      </w:pPr>
      <w:r w:rsidRPr="00981CFE">
        <w:rPr>
          <w:sz w:val="28"/>
          <w:szCs w:val="28"/>
        </w:rPr>
        <w:t>D</w:t>
      </w:r>
      <w:r w:rsidR="00785660" w:rsidRPr="00981CFE">
        <w:rPr>
          <w:sz w:val="28"/>
          <w:szCs w:val="28"/>
        </w:rPr>
        <w:t>iagnostyka układu kierowniczego oraz p</w:t>
      </w:r>
      <w:r w:rsidRPr="00981CFE">
        <w:rPr>
          <w:sz w:val="28"/>
          <w:szCs w:val="28"/>
        </w:rPr>
        <w:t>omiar geometrii kół jezdnych.</w:t>
      </w:r>
    </w:p>
    <w:p w:rsidR="00B51182" w:rsidRPr="00981CFE" w:rsidRDefault="00B51182" w:rsidP="00981CFE">
      <w:pPr>
        <w:numPr>
          <w:ilvl w:val="0"/>
          <w:numId w:val="1"/>
        </w:numPr>
        <w:tabs>
          <w:tab w:val="clear" w:pos="928"/>
          <w:tab w:val="num" w:pos="426"/>
        </w:tabs>
        <w:ind w:left="426" w:hanging="425"/>
        <w:rPr>
          <w:sz w:val="28"/>
          <w:szCs w:val="28"/>
        </w:rPr>
      </w:pPr>
      <w:r w:rsidRPr="00981CFE">
        <w:rPr>
          <w:sz w:val="28"/>
          <w:szCs w:val="28"/>
        </w:rPr>
        <w:t>Wyrównoważanie kół jezdnych.</w:t>
      </w:r>
    </w:p>
    <w:p w:rsidR="006033B2" w:rsidRPr="00981CFE" w:rsidRDefault="00B51182" w:rsidP="00981CFE">
      <w:pPr>
        <w:numPr>
          <w:ilvl w:val="0"/>
          <w:numId w:val="1"/>
        </w:numPr>
        <w:tabs>
          <w:tab w:val="clear" w:pos="928"/>
          <w:tab w:val="num" w:pos="426"/>
        </w:tabs>
        <w:ind w:left="426" w:hanging="425"/>
        <w:rPr>
          <w:sz w:val="28"/>
          <w:szCs w:val="28"/>
        </w:rPr>
      </w:pPr>
      <w:r w:rsidRPr="00981CFE">
        <w:rPr>
          <w:sz w:val="28"/>
          <w:szCs w:val="28"/>
        </w:rPr>
        <w:t>Diagnostyka instalacji oświetleniowej i układów sygnalizacji zewnętrznej i wewnętrznej środków transportu.</w:t>
      </w:r>
      <w:r w:rsidR="00981CFE" w:rsidRPr="00981CFE">
        <w:rPr>
          <w:sz w:val="28"/>
          <w:szCs w:val="28"/>
        </w:rPr>
        <w:t xml:space="preserve"> </w:t>
      </w:r>
      <w:r w:rsidRPr="00981CFE">
        <w:rPr>
          <w:sz w:val="28"/>
          <w:szCs w:val="28"/>
        </w:rPr>
        <w:t>Zaliczenie ćwiczeń laboratoryjnych.</w:t>
      </w:r>
    </w:p>
    <w:p w:rsidR="007D7E58" w:rsidRDefault="00A90635" w:rsidP="00745844"/>
    <w:sectPr w:rsidR="007D7E58" w:rsidSect="00745844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AAA"/>
    <w:multiLevelType w:val="hybridMultilevel"/>
    <w:tmpl w:val="4B18443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F8C2572"/>
    <w:multiLevelType w:val="hybridMultilevel"/>
    <w:tmpl w:val="7AD24216"/>
    <w:lvl w:ilvl="0" w:tplc="D196F7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B2"/>
    <w:rsid w:val="00216906"/>
    <w:rsid w:val="002567B2"/>
    <w:rsid w:val="003A618D"/>
    <w:rsid w:val="004012B2"/>
    <w:rsid w:val="006033B2"/>
    <w:rsid w:val="00745844"/>
    <w:rsid w:val="00785660"/>
    <w:rsid w:val="009211B3"/>
    <w:rsid w:val="00981CFE"/>
    <w:rsid w:val="009A5AE5"/>
    <w:rsid w:val="00A90635"/>
    <w:rsid w:val="00B51182"/>
    <w:rsid w:val="00C20299"/>
    <w:rsid w:val="00C32CD0"/>
    <w:rsid w:val="00C76271"/>
    <w:rsid w:val="00D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A6B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A6B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Wojewoda</dc:creator>
  <cp:lastModifiedBy>KSSiT</cp:lastModifiedBy>
  <cp:revision>3</cp:revision>
  <dcterms:created xsi:type="dcterms:W3CDTF">2019-10-01T11:07:00Z</dcterms:created>
  <dcterms:modified xsi:type="dcterms:W3CDTF">2019-10-01T11:10:00Z</dcterms:modified>
</cp:coreProperties>
</file>